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10C" w:rsidRDefault="00D2554D" w:rsidP="00B44723">
      <w:pPr>
        <w:ind w:left="6379"/>
        <w:jc w:val="both"/>
        <w:rPr>
          <w:sz w:val="28"/>
          <w:rtl/>
          <w:lang w:eastAsia="en-US"/>
        </w:rPr>
      </w:pPr>
      <w:r>
        <w:rPr>
          <w:rFonts w:hint="cs"/>
          <w:sz w:val="28"/>
          <w:rtl/>
          <w:lang w:eastAsia="en-US"/>
        </w:rPr>
        <w:t xml:space="preserve">              תאריך: 15/12/19</w:t>
      </w:r>
      <w:r w:rsidR="00876589">
        <w:rPr>
          <w:sz w:val="28"/>
          <w:rtl/>
          <w:lang w:eastAsia="en-US"/>
        </w:rPr>
        <w:br/>
      </w:r>
      <w:r>
        <w:rPr>
          <w:rFonts w:hint="cs"/>
          <w:sz w:val="28"/>
          <w:rtl/>
          <w:lang w:eastAsia="en-US"/>
        </w:rPr>
        <w:t xml:space="preserve">              </w:t>
      </w:r>
      <w:r w:rsidR="00D34A84">
        <w:rPr>
          <w:rFonts w:hint="eastAsia"/>
          <w:sz w:val="28"/>
          <w:rtl/>
          <w:lang w:eastAsia="en-US"/>
        </w:rPr>
        <w:t>מספרנו</w:t>
      </w:r>
      <w:r w:rsidR="00D34A84">
        <w:rPr>
          <w:sz w:val="28"/>
          <w:rtl/>
          <w:lang w:eastAsia="en-US"/>
        </w:rPr>
        <w:t xml:space="preserve">: </w:t>
      </w:r>
      <w:r w:rsidR="00D34A84">
        <w:rPr>
          <w:sz w:val="28"/>
          <w:rtl/>
          <w:lang w:eastAsia="en-US"/>
        </w:rPr>
        <w:fldChar w:fldCharType="begin"/>
      </w:r>
      <w:r w:rsidR="00D34A84">
        <w:rPr>
          <w:sz w:val="28"/>
          <w:rtl/>
          <w:lang w:eastAsia="en-US"/>
        </w:rPr>
        <w:instrText xml:space="preserve"> </w:instrText>
      </w:r>
      <w:r w:rsidR="00D34A84">
        <w:rPr>
          <w:sz w:val="28"/>
          <w:lang w:eastAsia="en-US"/>
        </w:rPr>
        <w:instrText>FILENAME   \* MERGEFORMAT</w:instrText>
      </w:r>
      <w:r w:rsidR="00D34A84">
        <w:rPr>
          <w:sz w:val="28"/>
          <w:rtl/>
          <w:lang w:eastAsia="en-US"/>
        </w:rPr>
        <w:instrText xml:space="preserve"> </w:instrText>
      </w:r>
      <w:r w:rsidR="00D34A84">
        <w:rPr>
          <w:sz w:val="28"/>
          <w:rtl/>
          <w:lang w:eastAsia="en-US"/>
        </w:rPr>
        <w:fldChar w:fldCharType="separate"/>
      </w:r>
      <w:r w:rsidR="00CB26A7">
        <w:rPr>
          <w:noProof/>
          <w:sz w:val="28"/>
          <w:rtl/>
          <w:lang w:eastAsia="en-US"/>
        </w:rPr>
        <w:t>285464</w:t>
      </w:r>
      <w:r w:rsidR="00D34A84">
        <w:rPr>
          <w:sz w:val="28"/>
          <w:rtl/>
          <w:lang w:eastAsia="en-US"/>
        </w:rPr>
        <w:fldChar w:fldCharType="end"/>
      </w:r>
      <w:r w:rsidR="00D924B7">
        <w:rPr>
          <w:sz w:val="28"/>
          <w:rtl/>
        </w:rPr>
        <w:br/>
      </w:r>
    </w:p>
    <w:p w:rsidR="008A210C" w:rsidRDefault="008A210C" w:rsidP="008A210C">
      <w:pPr>
        <w:ind w:left="46"/>
        <w:jc w:val="both"/>
        <w:rPr>
          <w:sz w:val="28"/>
          <w:rtl/>
          <w:lang w:eastAsia="en-US"/>
        </w:rPr>
      </w:pPr>
    </w:p>
    <w:p w:rsidR="00D2554D" w:rsidRDefault="00D2554D" w:rsidP="00D2554D">
      <w:pPr>
        <w:ind w:left="46"/>
        <w:rPr>
          <w:b/>
          <w:bCs/>
          <w:noProof/>
          <w:sz w:val="28"/>
          <w:szCs w:val="28"/>
          <w:u w:val="single"/>
        </w:rPr>
      </w:pPr>
      <w:r>
        <w:rPr>
          <w:rFonts w:hint="cs"/>
          <w:b/>
          <w:bCs/>
          <w:noProof/>
          <w:sz w:val="28"/>
          <w:szCs w:val="28"/>
          <w:u w:val="single"/>
          <w:rtl/>
        </w:rPr>
        <w:t>עיריית הרצליה</w:t>
      </w:r>
    </w:p>
    <w:p w:rsidR="00D2554D" w:rsidRPr="00D2554D" w:rsidRDefault="00D2554D" w:rsidP="00D2554D">
      <w:pPr>
        <w:ind w:left="46"/>
        <w:jc w:val="both"/>
        <w:rPr>
          <w:sz w:val="16"/>
          <w:szCs w:val="14"/>
          <w:lang w:eastAsia="en-US"/>
        </w:rPr>
      </w:pPr>
    </w:p>
    <w:p w:rsidR="00D2554D" w:rsidRDefault="00D2554D" w:rsidP="00D2554D">
      <w:pPr>
        <w:spacing w:after="200" w:line="276" w:lineRule="auto"/>
        <w:rPr>
          <w:rFonts w:ascii="Calibri" w:eastAsia="Calibri" w:hAnsi="Calibri"/>
          <w:b/>
          <w:bCs/>
          <w:lang w:eastAsia="en-US"/>
        </w:rPr>
      </w:pPr>
      <w:proofErr w:type="spellStart"/>
      <w:r>
        <w:rPr>
          <w:rFonts w:ascii="Calibri" w:eastAsia="Calibri" w:hAnsi="Calibri" w:hint="cs"/>
          <w:b/>
          <w:bCs/>
          <w:u w:val="single"/>
          <w:rtl/>
          <w:lang w:eastAsia="en-US"/>
        </w:rPr>
        <w:t>מינהל</w:t>
      </w:r>
      <w:proofErr w:type="spellEnd"/>
      <w:r>
        <w:rPr>
          <w:rFonts w:ascii="Calibri" w:eastAsia="Calibri" w:hAnsi="Calibri" w:hint="cs"/>
          <w:b/>
          <w:bCs/>
          <w:u w:val="single"/>
          <w:rtl/>
          <w:lang w:eastAsia="en-US"/>
        </w:rPr>
        <w:t xml:space="preserve"> הנדסה – מחלקת רישוי בניה</w:t>
      </w:r>
      <w:r>
        <w:rPr>
          <w:rFonts w:ascii="Calibri" w:eastAsia="Calibri" w:hAnsi="Calibri" w:hint="cs"/>
          <w:b/>
          <w:bCs/>
          <w:rtl/>
          <w:lang w:eastAsia="en-US"/>
        </w:rPr>
        <w:t xml:space="preserve">                                          </w:t>
      </w:r>
    </w:p>
    <w:p w:rsidR="00D2554D" w:rsidRDefault="00D2554D" w:rsidP="00D2554D">
      <w:pPr>
        <w:spacing w:after="200" w:line="276" w:lineRule="auto"/>
        <w:rPr>
          <w:rFonts w:ascii="Calibri" w:eastAsia="Calibri" w:hAnsi="Calibri"/>
          <w:b/>
          <w:bCs/>
          <w:sz w:val="28"/>
          <w:szCs w:val="28"/>
          <w:u w:val="single"/>
          <w:rtl/>
          <w:lang w:eastAsia="en-US"/>
        </w:rPr>
      </w:pPr>
      <w:r>
        <w:rPr>
          <w:rFonts w:ascii="Calibri" w:eastAsia="Calibri" w:hAnsi="Calibri" w:hint="cs"/>
          <w:b/>
          <w:bCs/>
          <w:sz w:val="28"/>
          <w:szCs w:val="28"/>
          <w:u w:val="single"/>
          <w:rtl/>
          <w:lang w:eastAsia="en-US"/>
        </w:rPr>
        <w:t xml:space="preserve">דרוש/ה: ממלא/ת מקום בודק/ת בקשות להיתרי בניה </w:t>
      </w:r>
    </w:p>
    <w:p w:rsidR="00D2554D" w:rsidRDefault="00D2554D" w:rsidP="00D2554D">
      <w:pPr>
        <w:spacing w:line="276" w:lineRule="auto"/>
        <w:ind w:left="3"/>
        <w:contextualSpacing/>
        <w:rPr>
          <w:rFonts w:ascii="Calibri" w:eastAsia="Calibri" w:hAnsi="Calibri"/>
          <w:b/>
          <w:bCs/>
          <w:u w:val="single"/>
          <w:rtl/>
          <w:lang w:eastAsia="en-US"/>
        </w:rPr>
      </w:pPr>
      <w:r>
        <w:rPr>
          <w:rFonts w:ascii="Calibri" w:eastAsia="Calibri" w:hAnsi="Calibri" w:hint="cs"/>
          <w:u w:val="single"/>
          <w:rtl/>
          <w:lang w:eastAsia="en-US"/>
        </w:rPr>
        <w:t>כפיפות:</w:t>
      </w:r>
      <w:r>
        <w:rPr>
          <w:rFonts w:ascii="Calibri" w:eastAsia="Calibri" w:hAnsi="Calibri" w:hint="cs"/>
          <w:rtl/>
          <w:lang w:eastAsia="en-US"/>
        </w:rPr>
        <w:t xml:space="preserve"> מנהלת מחלקת רישוי בניה</w:t>
      </w:r>
    </w:p>
    <w:p w:rsidR="00D2554D" w:rsidRDefault="00D2554D" w:rsidP="00D2554D">
      <w:pPr>
        <w:spacing w:line="276" w:lineRule="auto"/>
        <w:ind w:left="3"/>
        <w:contextualSpacing/>
        <w:rPr>
          <w:rFonts w:ascii="Calibri" w:eastAsia="Calibri" w:hAnsi="Calibri"/>
          <w:b/>
          <w:bCs/>
          <w:sz w:val="10"/>
          <w:szCs w:val="10"/>
          <w:u w:val="single"/>
          <w:rtl/>
          <w:lang w:eastAsia="en-US"/>
        </w:rPr>
      </w:pPr>
    </w:p>
    <w:p w:rsidR="00D2554D" w:rsidRDefault="00D2554D" w:rsidP="00D2554D">
      <w:pPr>
        <w:spacing w:line="276" w:lineRule="auto"/>
        <w:rPr>
          <w:rFonts w:ascii="Calibri" w:eastAsia="Calibri" w:hAnsi="Calibri"/>
          <w:b/>
          <w:bCs/>
          <w:color w:val="000000"/>
          <w:lang w:eastAsia="en-US"/>
        </w:rPr>
      </w:pPr>
      <w:r>
        <w:rPr>
          <w:rFonts w:ascii="Calibri" w:eastAsia="Calibri" w:hAnsi="Calibri" w:hint="cs"/>
          <w:b/>
          <w:bCs/>
          <w:color w:val="000000"/>
          <w:u w:val="single"/>
          <w:rtl/>
          <w:lang w:eastAsia="en-US"/>
        </w:rPr>
        <w:t>תיאור התפקיד:</w:t>
      </w:r>
      <w:r>
        <w:rPr>
          <w:rFonts w:ascii="Calibri" w:eastAsia="Calibri" w:hAnsi="Calibri" w:hint="cs"/>
          <w:b/>
          <w:bCs/>
          <w:color w:val="000000"/>
          <w:rtl/>
          <w:lang w:eastAsia="en-US"/>
        </w:rPr>
        <w:t xml:space="preserve"> </w:t>
      </w:r>
    </w:p>
    <w:p w:rsidR="00D2554D" w:rsidRDefault="00D2554D" w:rsidP="00D2554D">
      <w:pPr>
        <w:rPr>
          <w:rFonts w:ascii="Calibri" w:eastAsia="Calibri" w:hAnsi="Calibri"/>
          <w:rtl/>
          <w:lang w:eastAsia="en-US"/>
        </w:rPr>
      </w:pPr>
      <w:r>
        <w:rPr>
          <w:rFonts w:ascii="Calibri" w:eastAsia="Calibri" w:hAnsi="Calibri" w:hint="cs"/>
          <w:rtl/>
          <w:lang w:eastAsia="en-US"/>
        </w:rPr>
        <w:t xml:space="preserve">בדיקה וטיפול בבקשות להיתרי בנייה ברשות המקומית, בהתאם לחוק התכנון והבנייה ולתקנות </w:t>
      </w:r>
    </w:p>
    <w:p w:rsidR="00D2554D" w:rsidRDefault="00D2554D" w:rsidP="00D2554D">
      <w:pPr>
        <w:rPr>
          <w:rFonts w:ascii="Calibri" w:eastAsia="Calibri" w:hAnsi="Calibri"/>
          <w:rtl/>
          <w:lang w:eastAsia="en-US"/>
        </w:rPr>
      </w:pPr>
      <w:r>
        <w:rPr>
          <w:rFonts w:ascii="Calibri" w:eastAsia="Calibri" w:hAnsi="Calibri" w:hint="cs"/>
          <w:rtl/>
          <w:lang w:eastAsia="en-US"/>
        </w:rPr>
        <w:t>שהותקנו מכוחו, ובהתאם למדיניות הרשות המקומית ולהנחיות מהנדסת הרשות.</w:t>
      </w:r>
    </w:p>
    <w:p w:rsidR="00D2554D" w:rsidRDefault="00D2554D" w:rsidP="00D2554D">
      <w:pPr>
        <w:rPr>
          <w:rFonts w:ascii="Calibri" w:eastAsia="Calibri" w:hAnsi="Calibri"/>
          <w:lang w:eastAsia="en-US"/>
        </w:rPr>
      </w:pPr>
      <w:r>
        <w:rPr>
          <w:rFonts w:ascii="Calibri" w:eastAsia="Calibri" w:hAnsi="Calibri" w:hint="cs"/>
          <w:rtl/>
          <w:lang w:eastAsia="en-US"/>
        </w:rPr>
        <w:t>עיקרי התפקיד:</w:t>
      </w:r>
    </w:p>
    <w:p w:rsidR="00CB26A7" w:rsidRDefault="00D2554D" w:rsidP="00D2554D">
      <w:pPr>
        <w:numPr>
          <w:ilvl w:val="0"/>
          <w:numId w:val="7"/>
        </w:numPr>
        <w:ind w:left="357" w:hanging="357"/>
        <w:contextualSpacing/>
        <w:rPr>
          <w:rFonts w:ascii="Calibri" w:eastAsia="Calibri" w:hAnsi="Calibri"/>
          <w:lang w:eastAsia="en-US"/>
        </w:rPr>
      </w:pPr>
      <w:r>
        <w:rPr>
          <w:rFonts w:ascii="Calibri" w:eastAsia="Calibri" w:hAnsi="Calibri" w:hint="cs"/>
          <w:rtl/>
          <w:lang w:eastAsia="en-US"/>
        </w:rPr>
        <w:t xml:space="preserve">בדיקת בקשות להיתרי בניה על כל סוגיהן, לרבות בתחומי התחדשות עירונית, תמ"א 38, </w:t>
      </w:r>
    </w:p>
    <w:p w:rsidR="00D2554D" w:rsidRDefault="00D2554D" w:rsidP="00CB26A7">
      <w:pPr>
        <w:ind w:left="357"/>
        <w:contextualSpacing/>
        <w:rPr>
          <w:rFonts w:ascii="Calibri" w:eastAsia="Calibri" w:hAnsi="Calibri"/>
          <w:lang w:eastAsia="en-US"/>
        </w:rPr>
      </w:pPr>
      <w:bookmarkStart w:id="0" w:name="_GoBack"/>
      <w:bookmarkEnd w:id="0"/>
      <w:r>
        <w:rPr>
          <w:rFonts w:ascii="Calibri" w:eastAsia="Calibri" w:hAnsi="Calibri" w:hint="cs"/>
          <w:rtl/>
          <w:lang w:eastAsia="en-US"/>
        </w:rPr>
        <w:t>פינוי בינוי וכד'</w:t>
      </w:r>
    </w:p>
    <w:p w:rsidR="00D2554D" w:rsidRDefault="00D2554D" w:rsidP="00D2554D">
      <w:pPr>
        <w:numPr>
          <w:ilvl w:val="0"/>
          <w:numId w:val="7"/>
        </w:numPr>
        <w:ind w:left="357" w:hanging="357"/>
        <w:contextualSpacing/>
        <w:rPr>
          <w:rFonts w:ascii="Calibri" w:eastAsia="Calibri" w:hAnsi="Calibri"/>
          <w:rtl/>
          <w:lang w:eastAsia="en-US"/>
        </w:rPr>
      </w:pPr>
      <w:r>
        <w:rPr>
          <w:rFonts w:ascii="Calibri" w:eastAsia="Calibri" w:hAnsi="Calibri" w:hint="cs"/>
          <w:rtl/>
          <w:lang w:eastAsia="en-US"/>
        </w:rPr>
        <w:t>מעקב ובקרה אחר בקשות להיתר בנייה</w:t>
      </w:r>
    </w:p>
    <w:p w:rsidR="00D2554D" w:rsidRDefault="00D2554D" w:rsidP="00D2554D">
      <w:pPr>
        <w:numPr>
          <w:ilvl w:val="0"/>
          <w:numId w:val="7"/>
        </w:numPr>
        <w:spacing w:after="200"/>
        <w:ind w:left="357" w:hanging="357"/>
        <w:contextualSpacing/>
        <w:rPr>
          <w:rFonts w:ascii="Calibri" w:eastAsia="Calibri" w:hAnsi="Calibri"/>
          <w:rtl/>
          <w:lang w:eastAsia="en-US"/>
        </w:rPr>
      </w:pPr>
      <w:r>
        <w:rPr>
          <w:rFonts w:ascii="Calibri" w:eastAsia="Calibri" w:hAnsi="Calibri" w:hint="cs"/>
          <w:rtl/>
          <w:lang w:eastAsia="en-US"/>
        </w:rPr>
        <w:t xml:space="preserve">בדיקה וטיפול בבקשות להיתרי בנייה במערכת רישוי זמין </w:t>
      </w:r>
    </w:p>
    <w:p w:rsidR="00D2554D" w:rsidRDefault="00D2554D" w:rsidP="00D2554D">
      <w:pPr>
        <w:numPr>
          <w:ilvl w:val="0"/>
          <w:numId w:val="7"/>
        </w:numPr>
        <w:spacing w:after="200"/>
        <w:ind w:left="357" w:hanging="357"/>
        <w:contextualSpacing/>
        <w:rPr>
          <w:rFonts w:ascii="Calibri" w:eastAsia="Calibri" w:hAnsi="Calibri"/>
          <w:lang w:eastAsia="en-US"/>
        </w:rPr>
      </w:pPr>
      <w:r>
        <w:rPr>
          <w:rFonts w:ascii="Calibri" w:eastAsia="Calibri" w:hAnsi="Calibri" w:hint="cs"/>
          <w:rtl/>
          <w:lang w:eastAsia="en-US"/>
        </w:rPr>
        <w:t>אחריות  על ייזום וביצוע מטלות בהתאם להנחיות מנהלת מחלקת רישוי בניה</w:t>
      </w:r>
    </w:p>
    <w:p w:rsidR="00D2554D" w:rsidRDefault="00D2554D" w:rsidP="00D2554D">
      <w:pPr>
        <w:numPr>
          <w:ilvl w:val="0"/>
          <w:numId w:val="7"/>
        </w:numPr>
        <w:spacing w:after="200"/>
        <w:ind w:left="357" w:hanging="357"/>
        <w:contextualSpacing/>
        <w:rPr>
          <w:rFonts w:ascii="Calibri" w:eastAsia="Calibri" w:hAnsi="Calibri"/>
          <w:lang w:eastAsia="en-US"/>
        </w:rPr>
      </w:pPr>
      <w:r>
        <w:rPr>
          <w:rFonts w:ascii="Calibri" w:eastAsia="Calibri" w:hAnsi="Calibri" w:hint="cs"/>
          <w:rtl/>
          <w:lang w:eastAsia="en-US"/>
        </w:rPr>
        <w:t>תיאום עם גורמים מקצועיים ברשות המקומית ורשויות אחרות במסגרת הליכי רישוי בנייה</w:t>
      </w:r>
    </w:p>
    <w:p w:rsidR="00D2554D" w:rsidRDefault="00D2554D" w:rsidP="00D2554D">
      <w:pPr>
        <w:numPr>
          <w:ilvl w:val="0"/>
          <w:numId w:val="7"/>
        </w:numPr>
        <w:spacing w:after="200"/>
        <w:ind w:left="357" w:hanging="357"/>
        <w:contextualSpacing/>
        <w:rPr>
          <w:rFonts w:ascii="Calibri" w:eastAsia="Calibri" w:hAnsi="Calibri"/>
          <w:rtl/>
          <w:lang w:eastAsia="en-US"/>
        </w:rPr>
      </w:pPr>
      <w:r>
        <w:rPr>
          <w:rFonts w:ascii="Calibri" w:eastAsia="Calibri" w:hAnsi="Calibri" w:hint="cs"/>
          <w:rtl/>
          <w:lang w:eastAsia="en-US"/>
        </w:rPr>
        <w:t>מתן הנחיות והתייעצות ראשונית למתכננים, יזמים ותושבים</w:t>
      </w:r>
    </w:p>
    <w:p w:rsidR="00D2554D" w:rsidRDefault="00D2554D" w:rsidP="00D2554D">
      <w:pPr>
        <w:numPr>
          <w:ilvl w:val="0"/>
          <w:numId w:val="7"/>
        </w:numPr>
        <w:spacing w:after="200"/>
        <w:ind w:left="357" w:hanging="357"/>
        <w:contextualSpacing/>
        <w:rPr>
          <w:rFonts w:ascii="Calibri" w:eastAsia="Calibri" w:hAnsi="Calibri"/>
          <w:rtl/>
          <w:lang w:eastAsia="en-US"/>
        </w:rPr>
      </w:pPr>
      <w:r>
        <w:rPr>
          <w:rFonts w:ascii="Calibri" w:eastAsia="Calibri" w:hAnsi="Calibri" w:hint="cs"/>
          <w:rtl/>
          <w:lang w:eastAsia="en-US"/>
        </w:rPr>
        <w:t>קבלת ובדיקת מסמכים נוספים שונים הקשורים לבקשות להיתר</w:t>
      </w:r>
    </w:p>
    <w:p w:rsidR="00D2554D" w:rsidRDefault="00D2554D" w:rsidP="00D2554D">
      <w:pPr>
        <w:numPr>
          <w:ilvl w:val="0"/>
          <w:numId w:val="7"/>
        </w:numPr>
        <w:ind w:left="357" w:hanging="357"/>
        <w:contextualSpacing/>
        <w:rPr>
          <w:rFonts w:ascii="Calibri" w:eastAsia="Calibri" w:hAnsi="Calibri"/>
          <w:rtl/>
          <w:lang w:eastAsia="en-US"/>
        </w:rPr>
      </w:pPr>
      <w:r>
        <w:rPr>
          <w:rFonts w:ascii="Calibri" w:eastAsia="Calibri" w:hAnsi="Calibri" w:hint="cs"/>
          <w:rtl/>
          <w:lang w:eastAsia="en-US"/>
        </w:rPr>
        <w:t>קבלת קהל וטיפול בפניות המגיעות בהתאם להנחיית הממונה</w:t>
      </w:r>
    </w:p>
    <w:p w:rsidR="00D2554D" w:rsidRDefault="00D2554D" w:rsidP="00D2554D">
      <w:pPr>
        <w:numPr>
          <w:ilvl w:val="0"/>
          <w:numId w:val="7"/>
        </w:numPr>
        <w:ind w:left="363"/>
        <w:contextualSpacing/>
        <w:rPr>
          <w:rFonts w:ascii="Calibri" w:eastAsia="Calibri" w:hAnsi="Calibri"/>
          <w:rtl/>
          <w:lang w:eastAsia="en-US"/>
        </w:rPr>
      </w:pPr>
      <w:r>
        <w:rPr>
          <w:rFonts w:ascii="Calibri" w:eastAsia="Calibri" w:hAnsi="Calibri" w:hint="cs"/>
          <w:rtl/>
          <w:lang w:eastAsia="en-US"/>
        </w:rPr>
        <w:t>מתן חוות דעת מקצועית בפורומים שונים</w:t>
      </w:r>
    </w:p>
    <w:p w:rsidR="00D2554D" w:rsidRDefault="00D2554D" w:rsidP="00D2554D">
      <w:pPr>
        <w:numPr>
          <w:ilvl w:val="0"/>
          <w:numId w:val="7"/>
        </w:numPr>
        <w:ind w:left="363"/>
        <w:contextualSpacing/>
        <w:rPr>
          <w:rFonts w:ascii="Calibri" w:eastAsia="Calibri" w:hAnsi="Calibri"/>
          <w:lang w:eastAsia="en-US"/>
        </w:rPr>
      </w:pPr>
      <w:r>
        <w:rPr>
          <w:rFonts w:ascii="Calibri" w:eastAsia="Calibri" w:hAnsi="Calibri" w:hint="cs"/>
          <w:rtl/>
          <w:lang w:eastAsia="en-US"/>
        </w:rPr>
        <w:t>ליווי בקשות להיתר בנייה מול כל מוסדות התכנון, ככל שנדרש</w:t>
      </w:r>
    </w:p>
    <w:p w:rsidR="00D2554D" w:rsidRPr="007C588C" w:rsidRDefault="00D2554D" w:rsidP="00D2554D">
      <w:pPr>
        <w:spacing w:line="276" w:lineRule="auto"/>
        <w:ind w:left="363"/>
        <w:contextualSpacing/>
        <w:rPr>
          <w:rFonts w:ascii="Calibri" w:eastAsia="Calibri" w:hAnsi="Calibri"/>
          <w:b/>
          <w:bCs/>
          <w:sz w:val="16"/>
          <w:szCs w:val="16"/>
          <w:u w:val="single"/>
          <w:lang w:eastAsia="en-US"/>
        </w:rPr>
      </w:pPr>
    </w:p>
    <w:p w:rsidR="00D2554D" w:rsidRDefault="00D2554D" w:rsidP="00D2554D">
      <w:pPr>
        <w:spacing w:line="276" w:lineRule="auto"/>
        <w:rPr>
          <w:rFonts w:ascii="Calibri" w:eastAsia="Calibri" w:hAnsi="Calibri"/>
          <w:b/>
          <w:bCs/>
          <w:u w:val="single"/>
          <w:lang w:eastAsia="en-US"/>
        </w:rPr>
      </w:pPr>
      <w:r>
        <w:rPr>
          <w:rFonts w:ascii="Calibri" w:eastAsia="Calibri" w:hAnsi="Calibri" w:hint="cs"/>
          <w:b/>
          <w:bCs/>
          <w:u w:val="single"/>
          <w:rtl/>
          <w:lang w:eastAsia="en-US"/>
        </w:rPr>
        <w:t xml:space="preserve">דרישות התפקיד: </w:t>
      </w:r>
    </w:p>
    <w:p w:rsidR="00D2554D" w:rsidRDefault="00D2554D" w:rsidP="00D2554D">
      <w:pPr>
        <w:spacing w:line="276" w:lineRule="auto"/>
        <w:rPr>
          <w:rFonts w:ascii="Calibri" w:eastAsia="Calibri" w:hAnsi="Calibri"/>
          <w:b/>
          <w:bCs/>
          <w:u w:val="single"/>
          <w:lang w:eastAsia="en-US"/>
        </w:rPr>
      </w:pPr>
      <w:r>
        <w:rPr>
          <w:rFonts w:ascii="Calibri" w:eastAsia="Calibri" w:hAnsi="Calibri" w:hint="cs"/>
          <w:b/>
          <w:bCs/>
          <w:u w:val="single"/>
          <w:rtl/>
          <w:lang w:eastAsia="en-US"/>
        </w:rPr>
        <w:t>תנאי סף:</w:t>
      </w:r>
    </w:p>
    <w:p w:rsidR="00D2554D" w:rsidRDefault="00D2554D" w:rsidP="00D2554D">
      <w:pPr>
        <w:numPr>
          <w:ilvl w:val="0"/>
          <w:numId w:val="8"/>
        </w:numPr>
        <w:ind w:left="360"/>
        <w:contextualSpacing/>
        <w:rPr>
          <w:rFonts w:ascii="Calibri" w:eastAsia="Calibri" w:hAnsi="Calibri"/>
          <w:lang w:eastAsia="en-US"/>
        </w:rPr>
      </w:pPr>
      <w:r w:rsidRPr="007C588C">
        <w:rPr>
          <w:rFonts w:ascii="Calibri" w:eastAsia="Calibri" w:hAnsi="Calibri" w:hint="cs"/>
          <w:rtl/>
          <w:lang w:eastAsia="en-US"/>
        </w:rPr>
        <w:t>תואר אקדמי מושלם באחד</w:t>
      </w:r>
      <w:r>
        <w:rPr>
          <w:rFonts w:ascii="Calibri" w:eastAsia="Calibri" w:hAnsi="Calibri" w:hint="cs"/>
          <w:rtl/>
          <w:lang w:eastAsia="en-US"/>
        </w:rPr>
        <w:t xml:space="preserve"> מהתחומים הבאים: הנדסה אזרחית , </w:t>
      </w:r>
      <w:r w:rsidRPr="007C588C">
        <w:rPr>
          <w:rFonts w:ascii="Calibri" w:eastAsia="Calibri" w:hAnsi="Calibri" w:hint="cs"/>
          <w:rtl/>
          <w:lang w:eastAsia="en-US"/>
        </w:rPr>
        <w:t xml:space="preserve">אדריכלות </w:t>
      </w:r>
      <w:r>
        <w:rPr>
          <w:rFonts w:ascii="Calibri" w:eastAsia="Calibri" w:hAnsi="Calibri" w:hint="cs"/>
          <w:rtl/>
          <w:lang w:eastAsia="en-US"/>
        </w:rPr>
        <w:t xml:space="preserve">או </w:t>
      </w:r>
      <w:r w:rsidRPr="007C588C">
        <w:rPr>
          <w:rFonts w:ascii="Calibri" w:eastAsia="Calibri" w:hAnsi="Calibri" w:hint="cs"/>
          <w:rtl/>
          <w:lang w:eastAsia="en-US"/>
        </w:rPr>
        <w:t>תכנון ערים</w:t>
      </w:r>
      <w:r>
        <w:rPr>
          <w:rFonts w:ascii="Calibri" w:eastAsia="Calibri" w:hAnsi="Calibri" w:hint="cs"/>
          <w:rtl/>
          <w:lang w:eastAsia="en-US"/>
        </w:rPr>
        <w:t>,</w:t>
      </w:r>
    </w:p>
    <w:p w:rsidR="00D2554D" w:rsidRDefault="00D2554D" w:rsidP="00D2554D">
      <w:pPr>
        <w:ind w:left="360"/>
        <w:contextualSpacing/>
        <w:rPr>
          <w:rFonts w:ascii="Calibri" w:eastAsia="Calibri" w:hAnsi="Calibri"/>
          <w:rtl/>
          <w:lang w:eastAsia="en-US"/>
        </w:rPr>
      </w:pPr>
      <w:r w:rsidRPr="007C588C">
        <w:rPr>
          <w:rFonts w:ascii="Calibri" w:eastAsia="Calibri" w:hAnsi="Calibri" w:hint="cs"/>
          <w:rtl/>
          <w:lang w:eastAsia="en-US"/>
        </w:rPr>
        <w:t xml:space="preserve">אשר נרכש במוסד המוכר ע"י </w:t>
      </w:r>
      <w:proofErr w:type="spellStart"/>
      <w:r w:rsidRPr="007C588C">
        <w:rPr>
          <w:rFonts w:ascii="Calibri" w:eastAsia="Calibri" w:hAnsi="Calibri" w:hint="cs"/>
          <w:rtl/>
          <w:lang w:eastAsia="en-US"/>
        </w:rPr>
        <w:t>המל"ג</w:t>
      </w:r>
      <w:proofErr w:type="spellEnd"/>
      <w:r w:rsidRPr="007C588C">
        <w:rPr>
          <w:rFonts w:ascii="Calibri" w:eastAsia="Calibri" w:hAnsi="Calibri" w:hint="cs"/>
          <w:rtl/>
          <w:lang w:eastAsia="en-US"/>
        </w:rPr>
        <w:t xml:space="preserve">, או שקיבל הכרה </w:t>
      </w:r>
      <w:r>
        <w:rPr>
          <w:rFonts w:ascii="Calibri" w:eastAsia="Calibri" w:hAnsi="Calibri" w:hint="cs"/>
          <w:rtl/>
          <w:lang w:eastAsia="en-US"/>
        </w:rPr>
        <w:t>מהגף להערכת תארים אקדמאיים מחו"ל</w:t>
      </w:r>
    </w:p>
    <w:p w:rsidR="00D2554D" w:rsidRDefault="00D2554D" w:rsidP="00D2554D">
      <w:pPr>
        <w:ind w:left="360"/>
        <w:contextualSpacing/>
        <w:rPr>
          <w:rFonts w:ascii="Calibri" w:eastAsia="Calibri" w:hAnsi="Calibri"/>
          <w:b/>
          <w:bCs/>
          <w:lang w:eastAsia="en-US"/>
        </w:rPr>
      </w:pPr>
      <w:r>
        <w:rPr>
          <w:rFonts w:ascii="Calibri" w:eastAsia="Calibri" w:hAnsi="Calibri" w:hint="cs"/>
          <w:b/>
          <w:bCs/>
          <w:rtl/>
          <w:lang w:eastAsia="en-US"/>
        </w:rPr>
        <w:t>או</w:t>
      </w:r>
    </w:p>
    <w:p w:rsidR="00D2554D" w:rsidRPr="000A4B06" w:rsidRDefault="00D2554D" w:rsidP="00D2554D">
      <w:pPr>
        <w:overflowPunct w:val="0"/>
        <w:autoSpaceDE w:val="0"/>
        <w:autoSpaceDN w:val="0"/>
        <w:adjustRightInd w:val="0"/>
        <w:ind w:left="357" w:right="142"/>
        <w:contextualSpacing/>
        <w:textAlignment w:val="baseline"/>
        <w:rPr>
          <w:rtl/>
        </w:rPr>
      </w:pPr>
      <w:r>
        <w:rPr>
          <w:rFonts w:hint="cs"/>
          <w:rtl/>
        </w:rPr>
        <w:t>הנדסאי אזרחי/אדריכלות רשום (רישום בפנקס ההנדסאים)</w:t>
      </w:r>
    </w:p>
    <w:p w:rsidR="00D2554D" w:rsidRDefault="00D2554D" w:rsidP="00D2554D">
      <w:pPr>
        <w:ind w:left="360"/>
        <w:contextualSpacing/>
        <w:rPr>
          <w:rFonts w:ascii="Calibri" w:eastAsia="Calibri" w:hAnsi="Calibri"/>
          <w:sz w:val="16"/>
          <w:szCs w:val="16"/>
          <w:lang w:eastAsia="en-US"/>
        </w:rPr>
      </w:pPr>
    </w:p>
    <w:p w:rsidR="00D2554D" w:rsidRDefault="00D2554D" w:rsidP="00D2554D">
      <w:pPr>
        <w:spacing w:line="276" w:lineRule="auto"/>
        <w:rPr>
          <w:rFonts w:ascii="Calibri" w:eastAsia="Calibri" w:hAnsi="Calibri"/>
          <w:b/>
          <w:bCs/>
          <w:u w:val="single"/>
          <w:rtl/>
          <w:lang w:eastAsia="en-US"/>
        </w:rPr>
      </w:pPr>
      <w:r>
        <w:rPr>
          <w:rFonts w:ascii="Calibri" w:eastAsia="Calibri" w:hAnsi="Calibri" w:hint="cs"/>
          <w:b/>
          <w:bCs/>
          <w:u w:val="single"/>
          <w:rtl/>
          <w:lang w:eastAsia="en-US"/>
        </w:rPr>
        <w:t>כישורים ודרישות נוספות:</w:t>
      </w:r>
    </w:p>
    <w:p w:rsidR="00D2554D" w:rsidRDefault="00D2554D" w:rsidP="00D2554D">
      <w:pPr>
        <w:numPr>
          <w:ilvl w:val="0"/>
          <w:numId w:val="9"/>
        </w:numPr>
        <w:spacing w:after="200"/>
        <w:ind w:left="366"/>
        <w:contextualSpacing/>
        <w:rPr>
          <w:rFonts w:ascii="Calibri" w:eastAsia="Calibri" w:hAnsi="Calibri"/>
          <w:rtl/>
          <w:lang w:eastAsia="en-US"/>
        </w:rPr>
      </w:pPr>
      <w:r>
        <w:rPr>
          <w:rFonts w:ascii="Calibri" w:eastAsia="Calibri" w:hAnsi="Calibri" w:hint="cs"/>
          <w:rtl/>
          <w:lang w:eastAsia="en-US"/>
        </w:rPr>
        <w:t>ידע וניסיון בהליכים סטטוטוריים בתחום התחדשות עירונית - יתרון</w:t>
      </w:r>
    </w:p>
    <w:p w:rsidR="00D2554D" w:rsidRDefault="00D2554D" w:rsidP="00D2554D">
      <w:pPr>
        <w:numPr>
          <w:ilvl w:val="0"/>
          <w:numId w:val="9"/>
        </w:numPr>
        <w:spacing w:after="200"/>
        <w:ind w:left="366"/>
        <w:contextualSpacing/>
        <w:rPr>
          <w:rFonts w:ascii="Calibri" w:eastAsia="Calibri" w:hAnsi="Calibri"/>
          <w:rtl/>
          <w:lang w:eastAsia="en-US"/>
        </w:rPr>
      </w:pPr>
      <w:r>
        <w:rPr>
          <w:rFonts w:ascii="Calibri" w:eastAsia="Calibri" w:hAnsi="Calibri" w:hint="cs"/>
          <w:rtl/>
          <w:lang w:eastAsia="en-US"/>
        </w:rPr>
        <w:t>ניסיון קודם בתחום בדיקת בקשות להיתרי בניה במוסד תכנון - יתרון</w:t>
      </w:r>
    </w:p>
    <w:p w:rsidR="00D2554D" w:rsidRDefault="00D2554D" w:rsidP="00D2554D">
      <w:pPr>
        <w:numPr>
          <w:ilvl w:val="0"/>
          <w:numId w:val="9"/>
        </w:numPr>
        <w:spacing w:after="200"/>
        <w:ind w:left="366"/>
        <w:contextualSpacing/>
        <w:rPr>
          <w:rFonts w:ascii="Calibri" w:eastAsia="Calibri" w:hAnsi="Calibri"/>
          <w:rtl/>
          <w:lang w:eastAsia="en-US"/>
        </w:rPr>
      </w:pPr>
      <w:r>
        <w:rPr>
          <w:rFonts w:ascii="Calibri" w:eastAsia="Calibri" w:hAnsi="Calibri" w:hint="cs"/>
          <w:rtl/>
          <w:lang w:eastAsia="en-US"/>
        </w:rPr>
        <w:t xml:space="preserve">בוגרי קורסים המוכרים ע"י משרד הפנים ומיועדים לעובדים בוועדות המקומיות ו/או לבודקי </w:t>
      </w:r>
    </w:p>
    <w:p w:rsidR="00D2554D" w:rsidRDefault="00D2554D" w:rsidP="00D2554D">
      <w:pPr>
        <w:spacing w:after="200"/>
        <w:ind w:left="366"/>
        <w:contextualSpacing/>
        <w:rPr>
          <w:rFonts w:ascii="Calibri" w:eastAsia="Calibri" w:hAnsi="Calibri"/>
          <w:lang w:eastAsia="en-US"/>
        </w:rPr>
      </w:pPr>
      <w:r>
        <w:rPr>
          <w:rFonts w:ascii="Calibri" w:eastAsia="Calibri" w:hAnsi="Calibri" w:hint="cs"/>
          <w:rtl/>
          <w:lang w:eastAsia="en-US"/>
        </w:rPr>
        <w:t>בקשות להיתרי בניה - יתרון</w:t>
      </w:r>
    </w:p>
    <w:p w:rsidR="00D2554D" w:rsidRDefault="00D2554D" w:rsidP="00D2554D">
      <w:pPr>
        <w:numPr>
          <w:ilvl w:val="0"/>
          <w:numId w:val="9"/>
        </w:numPr>
        <w:ind w:left="366"/>
        <w:contextualSpacing/>
        <w:rPr>
          <w:rFonts w:ascii="Calibri" w:eastAsia="Calibri" w:hAnsi="Calibri"/>
          <w:rtl/>
          <w:lang w:eastAsia="en-US"/>
        </w:rPr>
      </w:pPr>
      <w:r>
        <w:rPr>
          <w:rFonts w:ascii="Calibri" w:eastAsia="Calibri" w:hAnsi="Calibri" w:hint="cs"/>
          <w:rtl/>
          <w:lang w:eastAsia="en-US"/>
        </w:rPr>
        <w:t>ניסיון עבודה מול רשויות, ועדות וגופי תכנון - יתרון</w:t>
      </w:r>
    </w:p>
    <w:p w:rsidR="00D2554D" w:rsidRDefault="00D2554D" w:rsidP="00D2554D">
      <w:pPr>
        <w:numPr>
          <w:ilvl w:val="0"/>
          <w:numId w:val="9"/>
        </w:numPr>
        <w:spacing w:after="200"/>
        <w:ind w:left="366"/>
        <w:contextualSpacing/>
        <w:rPr>
          <w:rFonts w:ascii="Calibri" w:eastAsia="Calibri" w:hAnsi="Calibri"/>
          <w:lang w:eastAsia="en-US"/>
        </w:rPr>
      </w:pPr>
      <w:r>
        <w:rPr>
          <w:rFonts w:ascii="Calibri" w:eastAsia="Calibri" w:hAnsi="Calibri" w:hint="cs"/>
          <w:rtl/>
          <w:lang w:eastAsia="en-US"/>
        </w:rPr>
        <w:t>ידע וניסיון בהליכים סטטוטוריים, היכרות עם חוק תכנון ובניה - יתרון</w:t>
      </w:r>
    </w:p>
    <w:p w:rsidR="00D2554D" w:rsidRDefault="00D2554D" w:rsidP="00D2554D">
      <w:pPr>
        <w:numPr>
          <w:ilvl w:val="0"/>
          <w:numId w:val="9"/>
        </w:numPr>
        <w:spacing w:after="200"/>
        <w:ind w:left="366"/>
        <w:contextualSpacing/>
        <w:rPr>
          <w:rFonts w:ascii="Calibri" w:eastAsia="Calibri" w:hAnsi="Calibri"/>
          <w:rtl/>
          <w:lang w:eastAsia="en-US"/>
        </w:rPr>
      </w:pPr>
      <w:r>
        <w:rPr>
          <w:rFonts w:ascii="Calibri" w:eastAsia="Calibri" w:hAnsi="Calibri" w:hint="cs"/>
          <w:rtl/>
          <w:lang w:eastAsia="en-US"/>
        </w:rPr>
        <w:t>הכרות עם מערכת רישוי זמין - יתרון</w:t>
      </w:r>
    </w:p>
    <w:p w:rsidR="00D2554D" w:rsidRDefault="00D2554D" w:rsidP="00D2554D">
      <w:pPr>
        <w:numPr>
          <w:ilvl w:val="0"/>
          <w:numId w:val="9"/>
        </w:numPr>
        <w:ind w:left="366"/>
        <w:contextualSpacing/>
        <w:rPr>
          <w:rFonts w:ascii="Calibri" w:eastAsia="Calibri" w:hAnsi="Calibri"/>
          <w:rtl/>
          <w:lang w:eastAsia="en-US"/>
        </w:rPr>
      </w:pPr>
      <w:r>
        <w:rPr>
          <w:rFonts w:ascii="Calibri" w:eastAsia="Calibri" w:hAnsi="Calibri" w:hint="cs"/>
          <w:rtl/>
          <w:lang w:eastAsia="en-US"/>
        </w:rPr>
        <w:t xml:space="preserve">הכרות עם תוכנות </w:t>
      </w:r>
      <w:r>
        <w:rPr>
          <w:rFonts w:ascii="Calibri" w:eastAsia="Calibri" w:hAnsi="Calibri"/>
          <w:sz w:val="28"/>
          <w:szCs w:val="28"/>
          <w:lang w:eastAsia="en-US"/>
        </w:rPr>
        <w:t>office</w:t>
      </w:r>
    </w:p>
    <w:p w:rsidR="00D2554D" w:rsidRDefault="00D2554D" w:rsidP="00D2554D">
      <w:pPr>
        <w:numPr>
          <w:ilvl w:val="0"/>
          <w:numId w:val="9"/>
        </w:numPr>
        <w:spacing w:after="200"/>
        <w:ind w:left="366"/>
        <w:contextualSpacing/>
        <w:rPr>
          <w:rFonts w:ascii="Calibri" w:eastAsia="Calibri" w:hAnsi="Calibri"/>
          <w:rtl/>
          <w:lang w:eastAsia="en-US"/>
        </w:rPr>
      </w:pPr>
      <w:r>
        <w:rPr>
          <w:rFonts w:ascii="Calibri" w:eastAsia="Calibri" w:hAnsi="Calibri" w:hint="cs"/>
          <w:rtl/>
          <w:lang w:eastAsia="en-US"/>
        </w:rPr>
        <w:t>עברית ברמה גבוהה</w:t>
      </w:r>
    </w:p>
    <w:p w:rsidR="00D2554D" w:rsidRDefault="00D2554D" w:rsidP="00D2554D">
      <w:pPr>
        <w:numPr>
          <w:ilvl w:val="0"/>
          <w:numId w:val="9"/>
        </w:numPr>
        <w:spacing w:after="200"/>
        <w:ind w:left="366"/>
        <w:contextualSpacing/>
        <w:rPr>
          <w:rFonts w:ascii="Calibri" w:eastAsia="Calibri" w:hAnsi="Calibri"/>
          <w:lang w:eastAsia="en-US"/>
        </w:rPr>
      </w:pPr>
      <w:r>
        <w:rPr>
          <w:rFonts w:ascii="Calibri" w:eastAsia="Calibri" w:hAnsi="Calibri" w:hint="cs"/>
          <w:rtl/>
          <w:lang w:eastAsia="en-US"/>
        </w:rPr>
        <w:t xml:space="preserve">ייצוגיות, אדיבות, יכולת </w:t>
      </w:r>
      <w:proofErr w:type="spellStart"/>
      <w:r>
        <w:rPr>
          <w:rFonts w:ascii="Calibri" w:eastAsia="Calibri" w:hAnsi="Calibri" w:hint="cs"/>
          <w:rtl/>
          <w:lang w:eastAsia="en-US"/>
        </w:rPr>
        <w:t>שירותית</w:t>
      </w:r>
      <w:proofErr w:type="spellEnd"/>
      <w:r>
        <w:rPr>
          <w:rFonts w:ascii="Calibri" w:eastAsia="Calibri" w:hAnsi="Calibri" w:hint="cs"/>
          <w:rtl/>
          <w:lang w:eastAsia="en-US"/>
        </w:rPr>
        <w:t xml:space="preserve"> גבוהה ויחסי אנוש מעולים</w:t>
      </w:r>
    </w:p>
    <w:p w:rsidR="00D2554D" w:rsidRDefault="00D2554D" w:rsidP="00D2554D">
      <w:pPr>
        <w:numPr>
          <w:ilvl w:val="0"/>
          <w:numId w:val="9"/>
        </w:numPr>
        <w:ind w:left="366"/>
        <w:contextualSpacing/>
        <w:rPr>
          <w:rFonts w:ascii="Calibri" w:eastAsia="Calibri" w:hAnsi="Calibri"/>
          <w:lang w:eastAsia="en-US"/>
        </w:rPr>
      </w:pPr>
      <w:r>
        <w:rPr>
          <w:rFonts w:ascii="Calibri" w:eastAsia="Calibri" w:hAnsi="Calibri" w:hint="cs"/>
          <w:rtl/>
          <w:lang w:eastAsia="en-US"/>
        </w:rPr>
        <w:t>יכולת עבודה תחת לחץ</w:t>
      </w:r>
    </w:p>
    <w:p w:rsidR="00D2554D" w:rsidRDefault="00D2554D" w:rsidP="00D2554D">
      <w:pPr>
        <w:spacing w:after="200"/>
        <w:contextualSpacing/>
        <w:rPr>
          <w:rFonts w:ascii="Calibri" w:eastAsia="Calibri" w:hAnsi="Calibri" w:cs="David"/>
          <w:sz w:val="16"/>
          <w:szCs w:val="16"/>
          <w:rtl/>
          <w:lang w:eastAsia="en-US"/>
        </w:rPr>
      </w:pPr>
    </w:p>
    <w:p w:rsidR="00D2554D" w:rsidRDefault="00D2554D" w:rsidP="00D2554D">
      <w:pPr>
        <w:tabs>
          <w:tab w:val="left" w:pos="9355"/>
        </w:tabs>
        <w:spacing w:after="200"/>
        <w:contextualSpacing/>
        <w:rPr>
          <w:rFonts w:ascii="Calibri" w:eastAsia="Calibri" w:hAnsi="Calibri" w:cs="David"/>
          <w:sz w:val="16"/>
          <w:szCs w:val="16"/>
          <w:rtl/>
          <w:lang w:eastAsia="en-US"/>
        </w:rPr>
      </w:pPr>
    </w:p>
    <w:p w:rsidR="00D2554D" w:rsidRDefault="00D2554D" w:rsidP="00D2554D">
      <w:pPr>
        <w:spacing w:after="200" w:line="360" w:lineRule="auto"/>
        <w:contextualSpacing/>
        <w:rPr>
          <w:rFonts w:eastAsia="Calibri"/>
          <w:b/>
          <w:bCs/>
          <w:u w:val="single"/>
          <w:rtl/>
          <w:lang w:eastAsia="en-US"/>
        </w:rPr>
      </w:pPr>
    </w:p>
    <w:p w:rsidR="00D2554D" w:rsidRDefault="00D2554D" w:rsidP="00D2554D">
      <w:pPr>
        <w:spacing w:after="200" w:line="360" w:lineRule="auto"/>
        <w:contextualSpacing/>
        <w:rPr>
          <w:rFonts w:eastAsia="Calibri"/>
          <w:rtl/>
          <w:lang w:eastAsia="en-US"/>
        </w:rPr>
      </w:pPr>
      <w:r>
        <w:rPr>
          <w:rFonts w:eastAsia="Calibri" w:hint="cs"/>
          <w:b/>
          <w:bCs/>
          <w:u w:val="single"/>
          <w:rtl/>
          <w:lang w:eastAsia="en-US"/>
        </w:rPr>
        <w:t>היקף המשרה:</w:t>
      </w:r>
      <w:r>
        <w:rPr>
          <w:rFonts w:eastAsia="Calibri" w:hint="cs"/>
          <w:rtl/>
          <w:lang w:eastAsia="en-US"/>
        </w:rPr>
        <w:t xml:space="preserve"> 100% </w:t>
      </w:r>
    </w:p>
    <w:p w:rsidR="00D2554D" w:rsidRPr="007C588C" w:rsidRDefault="00D2554D" w:rsidP="00D2554D">
      <w:pPr>
        <w:spacing w:after="200" w:line="360" w:lineRule="auto"/>
        <w:contextualSpacing/>
        <w:rPr>
          <w:rFonts w:eastAsia="Calibri"/>
          <w:sz w:val="14"/>
          <w:szCs w:val="14"/>
          <w:rtl/>
          <w:lang w:eastAsia="en-US"/>
        </w:rPr>
      </w:pPr>
    </w:p>
    <w:p w:rsidR="00D2554D" w:rsidRDefault="00D2554D" w:rsidP="00D2554D">
      <w:pPr>
        <w:ind w:left="46"/>
        <w:rPr>
          <w:lang w:eastAsia="en-US"/>
        </w:rPr>
      </w:pPr>
      <w:r>
        <w:rPr>
          <w:rFonts w:hint="cs"/>
          <w:b/>
          <w:bCs/>
          <w:u w:val="single"/>
          <w:rtl/>
          <w:lang w:eastAsia="en-US"/>
        </w:rPr>
        <w:t>דרגה:</w:t>
      </w:r>
      <w:r>
        <w:rPr>
          <w:rFonts w:hint="cs"/>
          <w:rtl/>
          <w:lang w:eastAsia="en-US"/>
        </w:rPr>
        <w:t xml:space="preserve"> 37-41 (מותאם להשכלת המועמד/ת)     </w:t>
      </w:r>
      <w:r>
        <w:rPr>
          <w:rFonts w:hint="cs"/>
          <w:b/>
          <w:bCs/>
          <w:u w:val="single"/>
          <w:rtl/>
          <w:lang w:eastAsia="en-US"/>
        </w:rPr>
        <w:t>דרוג:</w:t>
      </w:r>
      <w:r>
        <w:rPr>
          <w:rFonts w:hint="cs"/>
          <w:rtl/>
          <w:lang w:eastAsia="en-US"/>
        </w:rPr>
        <w:t xml:space="preserve"> בהתאם להשכלת המועמד/ת </w:t>
      </w:r>
    </w:p>
    <w:p w:rsidR="00D2554D" w:rsidRDefault="00D2554D" w:rsidP="00D2554D">
      <w:pPr>
        <w:spacing w:after="200" w:line="276" w:lineRule="auto"/>
        <w:contextualSpacing/>
        <w:rPr>
          <w:rFonts w:eastAsia="Calibri"/>
          <w:lang w:eastAsia="en-US"/>
        </w:rPr>
      </w:pPr>
    </w:p>
    <w:p w:rsidR="00D2554D" w:rsidRDefault="00D2554D" w:rsidP="00D2554D">
      <w:pPr>
        <w:rPr>
          <w:rtl/>
        </w:rPr>
      </w:pPr>
    </w:p>
    <w:p w:rsidR="00D2554D" w:rsidRDefault="00D2554D" w:rsidP="00D2554D">
      <w:pPr>
        <w:tabs>
          <w:tab w:val="left" w:pos="3260"/>
        </w:tabs>
        <w:rPr>
          <w:b/>
          <w:bCs/>
          <w:sz w:val="22"/>
          <w:szCs w:val="22"/>
          <w:rtl/>
        </w:rPr>
      </w:pPr>
      <w:r>
        <w:rPr>
          <w:rFonts w:hint="cs"/>
          <w:rtl/>
        </w:rPr>
        <w:t xml:space="preserve"> </w:t>
      </w:r>
      <w:r>
        <w:rPr>
          <w:rFonts w:hint="cs"/>
          <w:b/>
          <w:bCs/>
          <w:rtl/>
          <w:lang w:eastAsia="en-US"/>
        </w:rPr>
        <w:t>יש להעביר קורות חיים בצירוף תעודות  והמלצות</w:t>
      </w:r>
      <w:r>
        <w:rPr>
          <w:rFonts w:hint="cs"/>
          <w:b/>
          <w:bCs/>
          <w:rtl/>
        </w:rPr>
        <w:t xml:space="preserve"> למייל</w:t>
      </w:r>
      <w:r>
        <w:rPr>
          <w:rFonts w:hint="cs"/>
          <w:b/>
          <w:bCs/>
          <w:sz w:val="22"/>
          <w:szCs w:val="22"/>
          <w:rtl/>
        </w:rPr>
        <w:t xml:space="preserve">: </w:t>
      </w:r>
      <w:hyperlink r:id="rId7" w:history="1">
        <w:r w:rsidRPr="001D0343">
          <w:rPr>
            <w:rStyle w:val="Hyperlink"/>
            <w:b/>
            <w:bCs/>
            <w:sz w:val="22"/>
            <w:szCs w:val="22"/>
          </w:rPr>
          <w:t>EfratShavit@herzliya.muni.il</w:t>
        </w:r>
      </w:hyperlink>
    </w:p>
    <w:p w:rsidR="00D2554D" w:rsidRDefault="00D2554D" w:rsidP="00D2554D">
      <w:pPr>
        <w:jc w:val="both"/>
        <w:rPr>
          <w:rtl/>
        </w:rPr>
      </w:pPr>
    </w:p>
    <w:p w:rsidR="00D2554D" w:rsidRDefault="00D2554D" w:rsidP="00D2554D">
      <w:pPr>
        <w:spacing w:before="100" w:beforeAutospacing="1"/>
        <w:contextualSpacing/>
        <w:rPr>
          <w:noProof/>
          <w:rtl/>
        </w:rPr>
      </w:pPr>
      <w:r>
        <w:rPr>
          <w:rFonts w:hint="cs"/>
          <w:noProof/>
          <w:rtl/>
        </w:rPr>
        <w:t>הצעות שאינן עונות על הדרישות או הצעות שלהן לא יצורפו תעודות ומסמכים נדרשים  לא תיענינה.</w:t>
      </w:r>
    </w:p>
    <w:p w:rsidR="00D2554D" w:rsidRDefault="00D2554D" w:rsidP="00D2554D">
      <w:pPr>
        <w:spacing w:before="100" w:beforeAutospacing="1"/>
        <w:contextualSpacing/>
        <w:rPr>
          <w:noProof/>
          <w:rtl/>
        </w:rPr>
      </w:pPr>
    </w:p>
    <w:p w:rsidR="00D2554D" w:rsidRDefault="00D2554D" w:rsidP="00D2554D">
      <w:pPr>
        <w:spacing w:before="100" w:beforeAutospacing="1"/>
        <w:contextualSpacing/>
        <w:rPr>
          <w:noProof/>
          <w:rtl/>
        </w:rPr>
      </w:pPr>
      <w:r>
        <w:rPr>
          <w:rFonts w:hint="cs"/>
          <w:noProof/>
          <w:rtl/>
        </w:rPr>
        <w:t>תינתן עדיפות למועמדים עם צרכים מיוחדים, וזאת בהתאם לכשירותם לביצוע העבודה הנדרשת.</w:t>
      </w:r>
    </w:p>
    <w:p w:rsidR="00D2554D" w:rsidRDefault="00D2554D" w:rsidP="00D2554D">
      <w:pPr>
        <w:tabs>
          <w:tab w:val="left" w:pos="3260"/>
        </w:tabs>
        <w:ind w:left="45"/>
        <w:rPr>
          <w:sz w:val="22"/>
          <w:szCs w:val="22"/>
          <w:rtl/>
        </w:rPr>
      </w:pPr>
    </w:p>
    <w:p w:rsidR="00D2554D" w:rsidRDefault="00D2554D" w:rsidP="00D2554D">
      <w:pPr>
        <w:ind w:left="45"/>
        <w:jc w:val="both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מועמד שהנו קרוב משפחה של עובד עירייה אחר או נבחר ציבור נדרש להצהיר על כך </w:t>
      </w:r>
    </w:p>
    <w:p w:rsidR="00D2554D" w:rsidRDefault="00D2554D" w:rsidP="00D2554D">
      <w:pPr>
        <w:ind w:left="45"/>
        <w:jc w:val="both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וקליטתו לעבודה מותנית באישור ועדה עירונית או ועדת השירות במשרד הפנים.</w:t>
      </w:r>
    </w:p>
    <w:p w:rsidR="00D2554D" w:rsidRDefault="00D2554D" w:rsidP="00D2554D">
      <w:pPr>
        <w:tabs>
          <w:tab w:val="left" w:pos="3260"/>
        </w:tabs>
        <w:ind w:left="45"/>
        <w:rPr>
          <w:sz w:val="20"/>
          <w:szCs w:val="20"/>
          <w:u w:val="single"/>
          <w:rtl/>
        </w:rPr>
      </w:pPr>
    </w:p>
    <w:p w:rsidR="00D2554D" w:rsidRDefault="00D2554D" w:rsidP="00D2554D">
      <w:pPr>
        <w:ind w:left="45"/>
        <w:jc w:val="both"/>
        <w:rPr>
          <w:sz w:val="2"/>
          <w:szCs w:val="2"/>
          <w:rtl/>
        </w:rPr>
      </w:pPr>
    </w:p>
    <w:p w:rsidR="00D2554D" w:rsidRDefault="00D2554D" w:rsidP="00D2554D">
      <w:pPr>
        <w:spacing w:before="100" w:beforeAutospacing="1"/>
        <w:contextualSpacing/>
        <w:rPr>
          <w:noProof/>
          <w:rtl/>
        </w:rPr>
      </w:pPr>
      <w:r>
        <w:rPr>
          <w:rFonts w:hint="cs"/>
          <w:noProof/>
          <w:rtl/>
        </w:rPr>
        <w:t>בכל מקום בו נכתב בלשון זכר, הכוונה גם ללשון נקבה ולהיפך</w:t>
      </w:r>
    </w:p>
    <w:p w:rsidR="008A210C" w:rsidRDefault="008A210C" w:rsidP="008A210C">
      <w:pPr>
        <w:rPr>
          <w:rtl/>
        </w:rPr>
      </w:pPr>
    </w:p>
    <w:p w:rsidR="00D2554D" w:rsidRDefault="00D2554D" w:rsidP="008A210C">
      <w:pPr>
        <w:rPr>
          <w:rtl/>
        </w:rPr>
      </w:pPr>
    </w:p>
    <w:p w:rsidR="00D2554D" w:rsidRDefault="00D2554D" w:rsidP="008A210C">
      <w:pPr>
        <w:rPr>
          <w:rtl/>
        </w:rPr>
      </w:pPr>
    </w:p>
    <w:sectPr w:rsidR="00D2554D" w:rsidSect="00D255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lowerLetter"/>
      </w:endnotePr>
      <w:pgSz w:w="11906" w:h="16838"/>
      <w:pgMar w:top="1985" w:right="1416" w:bottom="1440" w:left="851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F89" w:rsidRDefault="00C85F89">
      <w:r>
        <w:separator/>
      </w:r>
    </w:p>
  </w:endnote>
  <w:endnote w:type="continuationSeparator" w:id="0">
    <w:p w:rsidR="00C85F89" w:rsidRDefault="00C85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54D" w:rsidRDefault="00D2554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54D" w:rsidRDefault="00D2554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54D" w:rsidRDefault="00D2554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F89" w:rsidRDefault="00C85F89">
      <w:r>
        <w:separator/>
      </w:r>
    </w:p>
  </w:footnote>
  <w:footnote w:type="continuationSeparator" w:id="0">
    <w:p w:rsidR="00C85F89" w:rsidRDefault="00C85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54D" w:rsidRDefault="00D2554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233" w:rsidRDefault="00632993">
    <w:pPr>
      <w:pStyle w:val="a3"/>
      <w:rPr>
        <w:rtl/>
      </w:rPr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3FAC092D" wp14:editId="45E8DC96">
          <wp:simplePos x="0" y="0"/>
          <wp:positionH relativeFrom="page">
            <wp:posOffset>367665</wp:posOffset>
          </wp:positionH>
          <wp:positionV relativeFrom="paragraph">
            <wp:posOffset>-323850</wp:posOffset>
          </wp:positionV>
          <wp:extent cx="6806198" cy="10302261"/>
          <wp:effectExtent l="0" t="0" r="0" b="3810"/>
          <wp:wrapNone/>
          <wp:docPr id="4" name="Picture 4" descr="D:\Dropbox\PROJECTS\תנוס\דוברות\2017\ניירות מכתבים בן גוריון 22\משאבי אנוש\Mashavei_Enosh-For_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Dropbox\PROJECTS\תנוס\דוברות\2017\ניירות מכתבים בן גוריון 22\משאבי אנוש\Mashavei_Enosh-For_Wor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06198" cy="103022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54D" w:rsidRDefault="00D2554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B7326"/>
    <w:multiLevelType w:val="hybridMultilevel"/>
    <w:tmpl w:val="25721350"/>
    <w:lvl w:ilvl="0" w:tplc="040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263D29CE"/>
    <w:multiLevelType w:val="hybridMultilevel"/>
    <w:tmpl w:val="082CD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D3591"/>
    <w:multiLevelType w:val="hybridMultilevel"/>
    <w:tmpl w:val="3BF81694"/>
    <w:lvl w:ilvl="0" w:tplc="040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" w15:restartNumberingAfterBreak="0">
    <w:nsid w:val="2FA57EC3"/>
    <w:multiLevelType w:val="hybridMultilevel"/>
    <w:tmpl w:val="F140ABC4"/>
    <w:lvl w:ilvl="0" w:tplc="DB48EA34">
      <w:start w:val="1"/>
      <w:numFmt w:val="hebrew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348DF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BE7639"/>
    <w:multiLevelType w:val="hybridMultilevel"/>
    <w:tmpl w:val="68421334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728383D"/>
    <w:multiLevelType w:val="hybridMultilevel"/>
    <w:tmpl w:val="859C22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3A62D0"/>
    <w:multiLevelType w:val="hybridMultilevel"/>
    <w:tmpl w:val="222A0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816D3"/>
    <w:multiLevelType w:val="hybridMultilevel"/>
    <w:tmpl w:val="71E4AEDE"/>
    <w:lvl w:ilvl="0" w:tplc="454CF30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7CA061A7"/>
    <w:multiLevelType w:val="hybridMultilevel"/>
    <w:tmpl w:val="F236C3A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astSavedUser" w:val="8"/>
  </w:docVars>
  <w:rsids>
    <w:rsidRoot w:val="00C85F89"/>
    <w:rsid w:val="000161B8"/>
    <w:rsid w:val="000169A2"/>
    <w:rsid w:val="00016E06"/>
    <w:rsid w:val="00021446"/>
    <w:rsid w:val="000261AF"/>
    <w:rsid w:val="000276D7"/>
    <w:rsid w:val="00040269"/>
    <w:rsid w:val="00050091"/>
    <w:rsid w:val="0006325E"/>
    <w:rsid w:val="000714F8"/>
    <w:rsid w:val="00091233"/>
    <w:rsid w:val="000E0F0B"/>
    <w:rsid w:val="000F1145"/>
    <w:rsid w:val="00113E4B"/>
    <w:rsid w:val="00122233"/>
    <w:rsid w:val="00122D96"/>
    <w:rsid w:val="00150B3F"/>
    <w:rsid w:val="00185037"/>
    <w:rsid w:val="00192E7C"/>
    <w:rsid w:val="001B619E"/>
    <w:rsid w:val="001F1740"/>
    <w:rsid w:val="001F7282"/>
    <w:rsid w:val="0020656A"/>
    <w:rsid w:val="00223157"/>
    <w:rsid w:val="00235BAB"/>
    <w:rsid w:val="00251159"/>
    <w:rsid w:val="00254E4E"/>
    <w:rsid w:val="0025565A"/>
    <w:rsid w:val="002731BF"/>
    <w:rsid w:val="002E476F"/>
    <w:rsid w:val="002F3F74"/>
    <w:rsid w:val="002F7A68"/>
    <w:rsid w:val="003000CF"/>
    <w:rsid w:val="00311723"/>
    <w:rsid w:val="00332734"/>
    <w:rsid w:val="00365F4E"/>
    <w:rsid w:val="00394E9F"/>
    <w:rsid w:val="003A5045"/>
    <w:rsid w:val="003C296C"/>
    <w:rsid w:val="003D0960"/>
    <w:rsid w:val="003D3DA6"/>
    <w:rsid w:val="003D549D"/>
    <w:rsid w:val="00400518"/>
    <w:rsid w:val="00402CBA"/>
    <w:rsid w:val="00407FEA"/>
    <w:rsid w:val="00420309"/>
    <w:rsid w:val="004218F1"/>
    <w:rsid w:val="00422419"/>
    <w:rsid w:val="004644F5"/>
    <w:rsid w:val="004951E9"/>
    <w:rsid w:val="004D1130"/>
    <w:rsid w:val="004E53E5"/>
    <w:rsid w:val="004F7295"/>
    <w:rsid w:val="00517E4E"/>
    <w:rsid w:val="0052227C"/>
    <w:rsid w:val="005321A2"/>
    <w:rsid w:val="005515BD"/>
    <w:rsid w:val="00585EFB"/>
    <w:rsid w:val="00597942"/>
    <w:rsid w:val="005D1216"/>
    <w:rsid w:val="005D3114"/>
    <w:rsid w:val="00606208"/>
    <w:rsid w:val="0061133D"/>
    <w:rsid w:val="00616651"/>
    <w:rsid w:val="006261F6"/>
    <w:rsid w:val="00632993"/>
    <w:rsid w:val="00660527"/>
    <w:rsid w:val="006700D1"/>
    <w:rsid w:val="006705DD"/>
    <w:rsid w:val="006853B5"/>
    <w:rsid w:val="00693AC4"/>
    <w:rsid w:val="00696D21"/>
    <w:rsid w:val="00697E5E"/>
    <w:rsid w:val="006B0DCE"/>
    <w:rsid w:val="006C0A5C"/>
    <w:rsid w:val="007120E9"/>
    <w:rsid w:val="00731819"/>
    <w:rsid w:val="00735341"/>
    <w:rsid w:val="00736E2F"/>
    <w:rsid w:val="00744460"/>
    <w:rsid w:val="007551C1"/>
    <w:rsid w:val="0076326B"/>
    <w:rsid w:val="00763A92"/>
    <w:rsid w:val="00792281"/>
    <w:rsid w:val="007A73EE"/>
    <w:rsid w:val="007B1F58"/>
    <w:rsid w:val="007C3282"/>
    <w:rsid w:val="007F038E"/>
    <w:rsid w:val="008075D1"/>
    <w:rsid w:val="00816E3A"/>
    <w:rsid w:val="00832ECB"/>
    <w:rsid w:val="008356A4"/>
    <w:rsid w:val="00854B1F"/>
    <w:rsid w:val="0085691C"/>
    <w:rsid w:val="008729E5"/>
    <w:rsid w:val="00875359"/>
    <w:rsid w:val="00876589"/>
    <w:rsid w:val="00885378"/>
    <w:rsid w:val="008A1B1A"/>
    <w:rsid w:val="008A210C"/>
    <w:rsid w:val="008A5BD1"/>
    <w:rsid w:val="008D0861"/>
    <w:rsid w:val="008E2922"/>
    <w:rsid w:val="008F6AF2"/>
    <w:rsid w:val="009145BC"/>
    <w:rsid w:val="009258AA"/>
    <w:rsid w:val="0096535E"/>
    <w:rsid w:val="009A503F"/>
    <w:rsid w:val="009D030A"/>
    <w:rsid w:val="009F5C24"/>
    <w:rsid w:val="00A246BD"/>
    <w:rsid w:val="00A25677"/>
    <w:rsid w:val="00A31B53"/>
    <w:rsid w:val="00A443DD"/>
    <w:rsid w:val="00A4547A"/>
    <w:rsid w:val="00A65D3C"/>
    <w:rsid w:val="00A8429B"/>
    <w:rsid w:val="00A91742"/>
    <w:rsid w:val="00A9647F"/>
    <w:rsid w:val="00AC491B"/>
    <w:rsid w:val="00B112BD"/>
    <w:rsid w:val="00B36F03"/>
    <w:rsid w:val="00B44723"/>
    <w:rsid w:val="00B71BA7"/>
    <w:rsid w:val="00B94D28"/>
    <w:rsid w:val="00BF29D5"/>
    <w:rsid w:val="00C1393B"/>
    <w:rsid w:val="00C16846"/>
    <w:rsid w:val="00C34E7F"/>
    <w:rsid w:val="00C569BC"/>
    <w:rsid w:val="00C642B3"/>
    <w:rsid w:val="00C85F89"/>
    <w:rsid w:val="00C941C0"/>
    <w:rsid w:val="00C94817"/>
    <w:rsid w:val="00CB26A7"/>
    <w:rsid w:val="00CC37F4"/>
    <w:rsid w:val="00CC39B5"/>
    <w:rsid w:val="00CD4019"/>
    <w:rsid w:val="00CF7CD5"/>
    <w:rsid w:val="00D2554D"/>
    <w:rsid w:val="00D269AF"/>
    <w:rsid w:val="00D338D3"/>
    <w:rsid w:val="00D34A84"/>
    <w:rsid w:val="00D40F16"/>
    <w:rsid w:val="00D41A46"/>
    <w:rsid w:val="00D44EEA"/>
    <w:rsid w:val="00D924B7"/>
    <w:rsid w:val="00DA4F3B"/>
    <w:rsid w:val="00DE13BD"/>
    <w:rsid w:val="00E25C2E"/>
    <w:rsid w:val="00E854CF"/>
    <w:rsid w:val="00E96CBD"/>
    <w:rsid w:val="00EB5FA4"/>
    <w:rsid w:val="00ED06CF"/>
    <w:rsid w:val="00ED1FF8"/>
    <w:rsid w:val="00EE2993"/>
    <w:rsid w:val="00EF754A"/>
    <w:rsid w:val="00F0496A"/>
    <w:rsid w:val="00F064FC"/>
    <w:rsid w:val="00F373B6"/>
    <w:rsid w:val="00F74E5C"/>
    <w:rsid w:val="00F906DA"/>
    <w:rsid w:val="00F90E92"/>
    <w:rsid w:val="00FC0E67"/>
    <w:rsid w:val="00FD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CFAC1C7"/>
  <w15:docId w15:val="{E7D14065-837C-4E0E-913A-4319CEF3D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10C"/>
    <w:pPr>
      <w:bidi/>
    </w:pPr>
    <w:rPr>
      <w:rFonts w:ascii="Arial" w:hAnsi="Arial" w:cs="Arial"/>
      <w:sz w:val="24"/>
      <w:szCs w:val="24"/>
      <w:lang w:eastAsia="he-IL"/>
    </w:rPr>
  </w:style>
  <w:style w:type="paragraph" w:styleId="1">
    <w:name w:val="heading 1"/>
    <w:basedOn w:val="a"/>
    <w:next w:val="a"/>
    <w:qFormat/>
    <w:pPr>
      <w:keepNext/>
      <w:ind w:left="46"/>
      <w:jc w:val="both"/>
      <w:outlineLvl w:val="0"/>
    </w:pPr>
    <w:rPr>
      <w:sz w:val="28"/>
      <w:u w:val="single"/>
    </w:rPr>
  </w:style>
  <w:style w:type="paragraph" w:styleId="2">
    <w:name w:val="heading 2"/>
    <w:basedOn w:val="a"/>
    <w:next w:val="a"/>
    <w:qFormat/>
    <w:pPr>
      <w:keepNext/>
      <w:ind w:left="46"/>
      <w:jc w:val="both"/>
      <w:outlineLvl w:val="1"/>
    </w:pPr>
    <w:rPr>
      <w:sz w:val="28"/>
      <w:u w:val="single"/>
      <w:lang w:eastAsia="en-US"/>
    </w:rPr>
  </w:style>
  <w:style w:type="paragraph" w:styleId="3">
    <w:name w:val="heading 3"/>
    <w:basedOn w:val="a"/>
    <w:next w:val="a"/>
    <w:qFormat/>
    <w:pPr>
      <w:keepNext/>
      <w:ind w:left="46"/>
      <w:jc w:val="both"/>
      <w:outlineLvl w:val="2"/>
    </w:pPr>
    <w:rPr>
      <w:u w:val="single"/>
      <w:lang w:eastAsia="en-US"/>
    </w:rPr>
  </w:style>
  <w:style w:type="paragraph" w:styleId="4">
    <w:name w:val="heading 4"/>
    <w:basedOn w:val="a"/>
    <w:next w:val="a"/>
    <w:qFormat/>
    <w:pPr>
      <w:keepNext/>
      <w:ind w:left="46"/>
      <w:outlineLvl w:val="3"/>
    </w:pPr>
    <w:rPr>
      <w:rFonts w:cs="Davi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25677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A2567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6853B5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D255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4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fratShavit@herzliya.muni.i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&#1514;&#1489;&#1504;&#1497;&#1493;&#1514;\&#1514;&#1489;&#1504;&#1497;&#1514;%202016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תבנית 2016</Template>
  <TotalTime>3</TotalTime>
  <Pages>2</Pages>
  <Words>396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תשע"ב</vt:lpstr>
    </vt:vector>
  </TitlesOfParts>
  <Company>Telecode computers LTD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מודעת דרושים - מ''מ בודק/ת בקשות להיתרי בניה</dc:title>
  <dc:subject/>
  <dc:creator>mayaka</dc:creator>
  <cp:keywords/>
  <dc:description/>
  <cp:lastModifiedBy>Enosh-maya kaptzoon</cp:lastModifiedBy>
  <cp:revision>3</cp:revision>
  <cp:lastPrinted>2012-01-31T12:58:00Z</cp:lastPrinted>
  <dcterms:created xsi:type="dcterms:W3CDTF">2019-12-15T09:27:00Z</dcterms:created>
  <dcterms:modified xsi:type="dcterms:W3CDTF">2019-12-15T09:32:00Z</dcterms:modified>
  <cp:category>השתלמויות\*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Id">
    <vt:lpwstr>32bdd8c3-4f3a-431d-a945-c40eafb0f9a6</vt:lpwstr>
  </property>
</Properties>
</file>